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05" w:rsidRDefault="00FD2A05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fldChar w:fldCharType="begin"/>
      </w:r>
      <w:r>
        <w:rPr>
          <w:rFonts w:ascii="Arial" w:hAnsi="Arial" w:cs="Arial"/>
          <w:color w:val="1F1F1F"/>
        </w:rPr>
        <w:instrText xml:space="preserve"> HYPERLINK "</w:instrText>
      </w:r>
      <w:r w:rsidRPr="00FD2A05">
        <w:rPr>
          <w:rFonts w:ascii="Arial" w:hAnsi="Arial" w:cs="Arial"/>
          <w:color w:val="1F1F1F"/>
        </w:rPr>
        <w:instrText>https://www.gov.kz/memleket/entities/science/press/news/details/1073253</w:instrText>
      </w:r>
      <w:r>
        <w:rPr>
          <w:rFonts w:ascii="Arial" w:hAnsi="Arial" w:cs="Arial"/>
          <w:color w:val="1F1F1F"/>
        </w:rPr>
        <w:instrText xml:space="preserve">" </w:instrText>
      </w:r>
      <w:r>
        <w:rPr>
          <w:rFonts w:ascii="Arial" w:hAnsi="Arial" w:cs="Arial"/>
          <w:color w:val="1F1F1F"/>
        </w:rPr>
        <w:fldChar w:fldCharType="separate"/>
      </w:r>
      <w:r w:rsidRPr="005B5638">
        <w:rPr>
          <w:rStyle w:val="a5"/>
          <w:rFonts w:ascii="Arial" w:hAnsi="Arial" w:cs="Arial"/>
        </w:rPr>
        <w:t>https://www.gov.kz/memleket/entities/science/press/news/details/1073253</w:t>
      </w:r>
      <w:r>
        <w:rPr>
          <w:rFonts w:ascii="Arial" w:hAnsi="Arial" w:cs="Arial"/>
          <w:color w:val="1F1F1F"/>
        </w:rPr>
        <w:fldChar w:fldCharType="end"/>
      </w:r>
      <w:r>
        <w:rPr>
          <w:rFonts w:ascii="Arial" w:hAnsi="Arial" w:cs="Arial"/>
          <w:color w:val="1F1F1F"/>
        </w:rPr>
        <w:t xml:space="preserve"> </w:t>
      </w:r>
      <w:bookmarkStart w:id="0" w:name="_GoBack"/>
      <w:bookmarkEnd w:id="0"/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Комитет науки Министерства науки и высшего образования Республики Казахстан (далее – Комитет науки) объявляет о проведении </w:t>
      </w:r>
      <w:r>
        <w:rPr>
          <w:rStyle w:val="a4"/>
          <w:rFonts w:ascii="Arial" w:hAnsi="Arial" w:cs="Arial"/>
          <w:color w:val="1F1F1F"/>
        </w:rPr>
        <w:t xml:space="preserve">Конкурса на </w:t>
      </w:r>
      <w:proofErr w:type="spellStart"/>
      <w:r>
        <w:rPr>
          <w:rStyle w:val="a4"/>
          <w:rFonts w:ascii="Arial" w:hAnsi="Arial" w:cs="Arial"/>
          <w:color w:val="1F1F1F"/>
        </w:rPr>
        <w:t>грантовое</w:t>
      </w:r>
      <w:proofErr w:type="spellEnd"/>
      <w:r>
        <w:rPr>
          <w:rStyle w:val="a4"/>
          <w:rFonts w:ascii="Arial" w:hAnsi="Arial" w:cs="Arial"/>
          <w:color w:val="1F1F1F"/>
        </w:rPr>
        <w:t xml:space="preserve"> финансирование молодых ученых по научным и (или) научно-техническим проектам на 2026-2028 годы</w:t>
      </w:r>
      <w:r>
        <w:rPr>
          <w:rFonts w:ascii="Arial" w:hAnsi="Arial" w:cs="Arial"/>
          <w:color w:val="1F1F1F"/>
        </w:rPr>
        <w:t> по следующим приоритетным направлениям развития науки согласно Конкурсной документации: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– Экология, окружающая среда и рациональное природопользование;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– Энергия, передовые материалы и транспорт;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– Передовое производство, цифровые и космические технологии;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– Интеллектуальный потенциал страны;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– Наука о жизни и здоровье;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– Устойчивое развитие агропромышленного комплекса;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– Национальная безопасность и оборона, биологическая безопасность.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proofErr w:type="spellStart"/>
      <w:r>
        <w:rPr>
          <w:rFonts w:ascii="Arial" w:hAnsi="Arial" w:cs="Arial"/>
          <w:color w:val="1F1F1F"/>
        </w:rPr>
        <w:t>Call</w:t>
      </w:r>
      <w:proofErr w:type="spellEnd"/>
      <w:r>
        <w:rPr>
          <w:rFonts w:ascii="Arial" w:hAnsi="Arial" w:cs="Arial"/>
          <w:color w:val="1F1F1F"/>
        </w:rPr>
        <w:t xml:space="preserve"> </w:t>
      </w:r>
      <w:proofErr w:type="spellStart"/>
      <w:r>
        <w:rPr>
          <w:rFonts w:ascii="Arial" w:hAnsi="Arial" w:cs="Arial"/>
          <w:color w:val="1F1F1F"/>
        </w:rPr>
        <w:t>center</w:t>
      </w:r>
      <w:proofErr w:type="spellEnd"/>
      <w:r>
        <w:rPr>
          <w:rFonts w:ascii="Arial" w:hAnsi="Arial" w:cs="Arial"/>
          <w:color w:val="1F1F1F"/>
        </w:rPr>
        <w:t xml:space="preserve"> по работе с информационной системой АО «НЦГНТЭ» (is.ncste.kz) для подачи заявок: +7 (727) 222-11-02</w:t>
      </w:r>
      <w:r>
        <w:rPr>
          <w:rFonts w:ascii="Arial" w:hAnsi="Arial" w:cs="Arial"/>
          <w:color w:val="1F1F1F"/>
        </w:rPr>
        <w:br/>
        <w:t>(</w:t>
      </w:r>
      <w:proofErr w:type="spellStart"/>
      <w:r>
        <w:rPr>
          <w:rFonts w:ascii="Arial" w:hAnsi="Arial" w:cs="Arial"/>
          <w:color w:val="1F1F1F"/>
        </w:rPr>
        <w:t>вн</w:t>
      </w:r>
      <w:proofErr w:type="spellEnd"/>
      <w:r>
        <w:rPr>
          <w:rFonts w:ascii="Arial" w:hAnsi="Arial" w:cs="Arial"/>
          <w:color w:val="1F1F1F"/>
        </w:rPr>
        <w:t>. 201, 203, 204, 207, 210, 211, 213, 214, 216, 218, 219, 221, 226, 229, 230)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Время работы: пн. - пт., 9:00 – 18:00 час, обед 13:00 – 14:00 час.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По вопросам разъяснения конкурсной документации и оформлению заявки обращаться по телефонам 8 (7172) 74-24-55, 74-24-71; по финансовым вопросам 8 (7172) 74-16-53.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Время работы: пн. - пт., 9:00 – 18:30 час., обед 13:00–14:30 час.</w:t>
      </w:r>
    </w:p>
    <w:p w:rsidR="00B43491" w:rsidRDefault="00B43491" w:rsidP="00B43491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Конкурсные заявки подаются в Комитет науки МНВО РК в электронном виде, заверенные электронной цифровой подписью научного руководителя и заявителя, через информационную систему АО «НЦГНТЭ» по ссылке: </w:t>
      </w:r>
      <w:hyperlink r:id="rId4" w:history="1">
        <w:r>
          <w:rPr>
            <w:rStyle w:val="a5"/>
            <w:rFonts w:ascii="Arial" w:hAnsi="Arial" w:cs="Arial"/>
            <w:color w:val="4053D4"/>
          </w:rPr>
          <w:t>https://is.ncste.kz</w:t>
        </w:r>
      </w:hyperlink>
      <w:r>
        <w:rPr>
          <w:rFonts w:ascii="Arial" w:hAnsi="Arial" w:cs="Arial"/>
          <w:color w:val="1F1F1F"/>
        </w:rPr>
        <w:t>.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Начало приема заявок –</w:t>
      </w:r>
      <w:r>
        <w:rPr>
          <w:rFonts w:ascii="Arial" w:hAnsi="Arial" w:cs="Arial"/>
          <w:b/>
          <w:bCs/>
          <w:color w:val="1F1F1F"/>
        </w:rPr>
        <w:t> с 25</w:t>
      </w:r>
      <w:r>
        <w:rPr>
          <w:rFonts w:ascii="Arial" w:hAnsi="Arial" w:cs="Arial"/>
          <w:color w:val="1F1F1F"/>
        </w:rPr>
        <w:t> </w:t>
      </w:r>
      <w:r>
        <w:rPr>
          <w:rStyle w:val="a4"/>
          <w:rFonts w:ascii="Arial" w:hAnsi="Arial" w:cs="Arial"/>
          <w:color w:val="1F1F1F"/>
        </w:rPr>
        <w:t>сентября 2025</w:t>
      </w:r>
      <w:r>
        <w:rPr>
          <w:rFonts w:ascii="Arial" w:hAnsi="Arial" w:cs="Arial"/>
          <w:color w:val="1F1F1F"/>
        </w:rPr>
        <w:t> </w:t>
      </w:r>
      <w:r>
        <w:rPr>
          <w:rStyle w:val="a4"/>
          <w:rFonts w:ascii="Arial" w:hAnsi="Arial" w:cs="Arial"/>
          <w:color w:val="1F1F1F"/>
        </w:rPr>
        <w:t>года</w:t>
      </w:r>
      <w:r>
        <w:rPr>
          <w:rFonts w:ascii="Arial" w:hAnsi="Arial" w:cs="Arial"/>
          <w:color w:val="1F1F1F"/>
        </w:rPr>
        <w:t>.</w:t>
      </w:r>
    </w:p>
    <w:p w:rsidR="00B43491" w:rsidRDefault="00B43491" w:rsidP="00B43491">
      <w:pPr>
        <w:pStyle w:val="a3"/>
        <w:shd w:val="clear" w:color="auto" w:fill="FFFFFF"/>
        <w:spacing w:before="0" w:before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Окончательный срок представления заявок – </w:t>
      </w:r>
      <w:r w:rsidRPr="003F5DF3">
        <w:rPr>
          <w:rStyle w:val="a4"/>
          <w:rFonts w:ascii="Arial" w:hAnsi="Arial" w:cs="Arial"/>
          <w:color w:val="1F1F1F"/>
          <w:highlight w:val="yellow"/>
        </w:rPr>
        <w:t>25</w:t>
      </w:r>
      <w:r w:rsidRPr="003F5DF3">
        <w:rPr>
          <w:rFonts w:ascii="Arial" w:hAnsi="Arial" w:cs="Arial"/>
          <w:color w:val="1F1F1F"/>
          <w:highlight w:val="yellow"/>
        </w:rPr>
        <w:t> </w:t>
      </w:r>
      <w:r w:rsidRPr="003F5DF3">
        <w:rPr>
          <w:rFonts w:ascii="Arial" w:hAnsi="Arial" w:cs="Arial"/>
          <w:b/>
          <w:bCs/>
          <w:color w:val="1F1F1F"/>
          <w:highlight w:val="yellow"/>
        </w:rPr>
        <w:t>октября</w:t>
      </w:r>
      <w:r w:rsidRPr="003F5DF3">
        <w:rPr>
          <w:rFonts w:ascii="Arial" w:hAnsi="Arial" w:cs="Arial"/>
          <w:color w:val="1F1F1F"/>
          <w:highlight w:val="yellow"/>
        </w:rPr>
        <w:t> </w:t>
      </w:r>
      <w:r w:rsidRPr="003F5DF3">
        <w:rPr>
          <w:rStyle w:val="a4"/>
          <w:rFonts w:ascii="Arial" w:hAnsi="Arial" w:cs="Arial"/>
          <w:color w:val="1F1F1F"/>
          <w:highlight w:val="yellow"/>
        </w:rPr>
        <w:t>2025</w:t>
      </w:r>
      <w:r>
        <w:rPr>
          <w:rStyle w:val="a4"/>
          <w:rFonts w:ascii="Arial" w:hAnsi="Arial" w:cs="Arial"/>
          <w:color w:val="1F1F1F"/>
        </w:rPr>
        <w:t xml:space="preserve"> года </w:t>
      </w:r>
      <w:r>
        <w:rPr>
          <w:rFonts w:ascii="Arial" w:hAnsi="Arial" w:cs="Arial"/>
          <w:color w:val="1F1F1F"/>
        </w:rPr>
        <w:t>(включительно).</w:t>
      </w:r>
    </w:p>
    <w:p w:rsidR="00B43491" w:rsidRDefault="00FD2A05" w:rsidP="00B43491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1F1F1F"/>
        </w:rPr>
      </w:pPr>
      <w:hyperlink r:id="rId5" w:history="1">
        <w:r w:rsidR="00B43491">
          <w:rPr>
            <w:rStyle w:val="a5"/>
            <w:rFonts w:ascii="Arial" w:hAnsi="Arial" w:cs="Arial"/>
            <w:color w:val="4053D4"/>
          </w:rPr>
          <w:t>Конкурсная документация</w:t>
        </w:r>
      </w:hyperlink>
    </w:p>
    <w:p w:rsidR="003C3636" w:rsidRDefault="003C3636"/>
    <w:sectPr w:rsidR="003C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DC"/>
    <w:rsid w:val="001B373E"/>
    <w:rsid w:val="003C3636"/>
    <w:rsid w:val="003F5DF3"/>
    <w:rsid w:val="00B43491"/>
    <w:rsid w:val="00FA52DC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4CF2"/>
  <w15:chartTrackingRefBased/>
  <w15:docId w15:val="{663A4A40-6A94-49F8-93AF-0DC469A5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491"/>
    <w:rPr>
      <w:b/>
      <w:bCs/>
    </w:rPr>
  </w:style>
  <w:style w:type="character" w:styleId="a5">
    <w:name w:val="Hyperlink"/>
    <w:basedOn w:val="a0"/>
    <w:uiPriority w:val="99"/>
    <w:unhideWhenUsed/>
    <w:rsid w:val="00B43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uploads/2025/9/23/60875ecab1786fd09823ca45031b7325_original.137908.docx" TargetMode="External"/><Relationship Id="rId4" Type="http://schemas.openxmlformats.org/officeDocument/2006/relationships/hyperlink" Target="https://is.ncste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4</cp:revision>
  <dcterms:created xsi:type="dcterms:W3CDTF">2025-09-23T07:52:00Z</dcterms:created>
  <dcterms:modified xsi:type="dcterms:W3CDTF">2025-09-23T10:35:00Z</dcterms:modified>
</cp:coreProperties>
</file>